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9" w:lineRule="auto" w:before="82"/>
        <w:ind w:firstLine="0"/>
      </w:pPr>
      <w:r>
        <w:rPr/>
        <w:pict>
          <v:shape style="position:absolute;margin-left:374.76001pt;margin-top:226.559998pt;width:46.45pt;height:21.4pt;mso-position-horizontal-relative:page;mso-position-vertical-relative:page;z-index:-9352" coordorigin="7495,4531" coordsize="929,428" path="m7505,4949l8424,4949m7495,4531l7495,4958e" filled="false" stroked="true" strokeweight=".9600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9328" from="445.320007pt,247.439987pt" to="474.720007pt,247.439987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04" from="120.360001pt,275.519989pt" to="318.720001pt,275.519989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56" from="504.360016pt,226.559998pt" to="504.360016pt,247.919998pt" stroked="true" strokeweight=".9600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4619244</wp:posOffset>
            </wp:positionH>
            <wp:positionV relativeFrom="paragraph">
              <wp:posOffset>49927</wp:posOffset>
            </wp:positionV>
            <wp:extent cx="2327109" cy="58216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09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ASSOCIACIÓ EXCURSIONISTA SANT VICENÇ DE MONTALT C/SANT ISIDRE Nº5</w:t>
      </w:r>
    </w:p>
    <w:p>
      <w:pPr>
        <w:spacing w:line="249" w:lineRule="auto" w:before="0"/>
        <w:ind w:left="159" w:right="4815" w:hanging="1"/>
        <w:jc w:val="left"/>
        <w:rPr>
          <w:rFonts w:ascii="Verdana" w:hAnsi="Verdana"/>
          <w:b/>
          <w:sz w:val="19"/>
        </w:rPr>
      </w:pPr>
      <w:r>
        <w:rPr/>
        <w:pict>
          <v:group style="position:absolute;margin-left:46.200001pt;margin-top:46.271259pt;width:502.35pt;height:323.55pt;mso-position-horizontal-relative:page;mso-position-vertical-relative:paragraph;z-index:-9376" coordorigin="924,925" coordsize="10047,6471">
            <v:shape style="position:absolute;left:933;top:935;width:10030;height:6454" coordorigin="934,935" coordsize="10030,6454" path="m10963,935l10795,935,10795,1218,10795,2891,10795,7146,1087,7146,1087,5469,10795,5469,10795,5226,1087,5226,1087,4569,10795,4569,10795,4326,1087,4326,1087,3133,10795,3133,10795,2891,1087,2891,1087,1218,10795,1218,10795,935,934,935,934,1216,934,1218,934,7389,10963,7389,10963,1216,10963,935e" filled="true" fillcolor="#ffff9a" stroked="false">
              <v:path arrowok="t"/>
              <v:fill type="solid"/>
            </v:shape>
            <v:shape style="position:absolute;left:2407;top:1328;width:3968;height:408" coordorigin="2407,1329" coordsize="3968,408" path="m2407,1329l6374,1329m2407,1737l6374,1737e" filled="false" stroked="true" strokeweight=".95996pt" strokecolor="#000000">
              <v:path arrowok="t"/>
              <v:stroke dashstyle="solid"/>
            </v:shape>
            <v:line style="position:absolute" from="2398,1319" to="2398,1746" stroked="true" strokeweight=".96001pt" strokecolor="#000000">
              <v:stroke dashstyle="solid"/>
            </v:line>
            <v:line style="position:absolute" from="6365,1338" to="6365,1746" stroked="true" strokeweight=".95999pt" strokecolor="#000000">
              <v:stroke dashstyle="solid"/>
            </v:line>
            <v:shape style="position:absolute;left:2407;top:1338;width:8208;height:920" coordorigin="2407,1338" coordsize="8208,920" path="m2407,1890l6374,1890m10615,1338l10615,1746m2407,2257l6374,2257e" filled="false" stroked="true" strokeweight=".96002pt" strokecolor="#000000">
              <v:path arrowok="t"/>
              <v:stroke dashstyle="solid"/>
            </v:shape>
            <v:line style="position:absolute" from="2398,1881" to="2398,2267" stroked="true" strokeweight=".96001pt" strokecolor="#000000">
              <v:stroke dashstyle="solid"/>
            </v:line>
            <v:line style="position:absolute" from="6365,1900" to="6365,2267" stroked="true" strokeweight=".95999pt" strokecolor="#000000">
              <v:stroke dashstyle="solid"/>
            </v:line>
            <v:line style="position:absolute" from="2407,2397" to="6374,2397" stroked="true" strokeweight=".96002pt" strokecolor="#000000">
              <v:stroke dashstyle="solid"/>
            </v:line>
            <v:line style="position:absolute" from="8414,1881" to="8414,2267" stroked="true" strokeweight=".95999pt" strokecolor="#000000">
              <v:stroke dashstyle="solid"/>
            </v:line>
            <v:line style="position:absolute" from="10615,1900" to="10615,2267" stroked="true" strokeweight=".96002pt" strokecolor="#000000">
              <v:stroke dashstyle="solid"/>
            </v:line>
            <v:line style="position:absolute" from="2407,2764" to="6374,2764" stroked="true" strokeweight=".95996pt" strokecolor="#000000">
              <v:stroke dashstyle="solid"/>
            </v:line>
            <v:line style="position:absolute" from="1085,1206" to="1085,2901" stroked="true" strokeweight=".96001pt" strokecolor="#000000">
              <v:stroke dashstyle="solid"/>
            </v:line>
            <v:line style="position:absolute" from="10795,1225" to="10795,2901" stroked="true" strokeweight=".96002pt" strokecolor="#000000">
              <v:stroke dashstyle="solid"/>
            </v:line>
            <v:line style="position:absolute" from="2398,2387" to="2398,2773" stroked="true" strokeweight=".96001pt" strokecolor="#000000">
              <v:stroke dashstyle="solid"/>
            </v:line>
            <v:shape style="position:absolute;left:6364;top:2387;width:2050;height:387" coordorigin="6365,2387" coordsize="2050,387" path="m6365,2406l6365,2773m8414,2387l8414,2773e" filled="false" stroked="true" strokeweight=".95999pt" strokecolor="#000000">
              <v:path arrowok="t"/>
              <v:stroke dashstyle="solid"/>
            </v:shape>
            <v:line style="position:absolute" from="10615,2406" to="10615,2773" stroked="true" strokeweight=".96002pt" strokecolor="#000000">
              <v:stroke dashstyle="solid"/>
            </v:line>
            <v:line style="position:absolute" from="934,925" to="934,7396" stroked="true" strokeweight=".96001pt" strokecolor="#000000">
              <v:stroke dashstyle="solid"/>
            </v:line>
            <v:shape style="position:absolute;left:10615;top:944;width:346;height:6452" coordorigin="10615,945" coordsize="346,6452" path="m10961,945l10961,7396m10615,4715l10615,5123e" filled="false" stroked="true" strokeweight=".96002pt" strokecolor="#000000">
              <v:path arrowok="t"/>
              <v:stroke dashstyle="solid"/>
            </v:shape>
            <v:line style="position:absolute" from="6862,1319" to="6862,1746" stroked="true" strokeweight=".95999pt" strokecolor="#000000">
              <v:stroke dashstyle="solid"/>
            </v:line>
            <v:line style="position:absolute" from="3605,4696" to="3605,5123" stroked="true" strokeweight=".96001pt" strokecolor="#000000">
              <v:stroke dashstyle="solid"/>
            </v:line>
            <v:rect style="position:absolute;left:943;top:925;width:10028;height:20" filled="true" fillcolor="#000000" stroked="false">
              <v:fill type="solid"/>
            </v:rect>
            <v:shape style="position:absolute;left:1094;top:1215;width:9711;height:521" coordorigin="1094,1216" coordsize="9711,521" path="m1094,1216l10805,1216m6871,1329l10625,1329m6871,1737l10625,1737e" filled="false" stroked="true" strokeweight=".95996pt" strokecolor="#000000">
              <v:path arrowok="t"/>
              <v:stroke dashstyle="solid"/>
            </v:shape>
            <v:shape style="position:absolute;left:8424;top:1890;width:2201;height:507" coordorigin="8424,1890" coordsize="2201,507" path="m8424,1890l10625,1890m8424,2257l10625,2257m8424,2397l10625,2397e" filled="false" stroked="true" strokeweight=".96002pt" strokecolor="#000000">
              <v:path arrowok="t"/>
              <v:stroke dashstyle="solid"/>
            </v:shape>
            <v:shape style="position:absolute;left:1094;top:2763;width:9711;height:128" coordorigin="1094,2764" coordsize="9711,128" path="m8424,2764l10625,2764m1094,2891l10805,2891e" filled="false" stroked="true" strokeweight=".95996pt" strokecolor="#000000">
              <v:path arrowok="t"/>
              <v:stroke dashstyle="solid"/>
            </v:shape>
            <v:line style="position:absolute" from="3614,4705" to="10625,4705" stroked="true" strokeweight=".96002pt" strokecolor="#000000">
              <v:stroke dashstyle="solid"/>
            </v:line>
            <v:line style="position:absolute" from="3614,5113" to="10625,5113" stroked="true" strokeweight=".95996pt" strokecolor="#000000">
              <v:stroke dashstyle="solid"/>
            </v:line>
            <v:line style="position:absolute" from="943,7386" to="10970,7386" stroked="true" strokeweight=".9599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0;top:986;width:1941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DADES PERSONALS</w:t>
                    </w:r>
                  </w:p>
                </w:txbxContent>
              </v:textbox>
              <w10:wrap type="none"/>
            </v:shape>
            <v:shape style="position:absolute;left:1120;top:2902;width:1674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ADREÇA POSTAL</w:t>
                    </w:r>
                  </w:p>
                </w:txbxContent>
              </v:textbox>
              <w10:wrap type="none"/>
            </v:shape>
            <v:shape style="position:absolute;left:1120;top:4337;width:2282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ADREÇA ELECTRÒNICA</w:t>
                    </w:r>
                  </w:p>
                </w:txbxContent>
              </v:textbox>
              <w10:wrap type="none"/>
            </v:shape>
            <v:shape style="position:absolute;left:1120;top:5237;width:1194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INSCRIPCIÓ.</w:t>
                    </w:r>
                  </w:p>
                </w:txbxContent>
              </v:textbox>
              <w10:wrap type="none"/>
            </v:shape>
            <v:shape style="position:absolute;left:1084;top:5466;width:9711;height:1680" type="#_x0000_t202" filled="false" stroked="true" strokeweight=".96002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0"/>
                      <w:ind w:left="17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Acepto la quota anual de 22 eur, corresponent a l'afiliació com a soci de l'Associació Excursionista de Sant Vicenç de Montalt.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2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Signatura:</w:t>
                    </w:r>
                  </w:p>
                </w:txbxContent>
              </v:textbox>
              <v:stroke dashstyle="solid"/>
              <w10:wrap type="none"/>
            </v:shape>
            <v:shape style="position:absolute;left:1084;top:4566;width:9711;height:660" type="#_x0000_t202" filled="false" stroked="true" strokeweight=".96002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7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Correu Electrònic:</w:t>
                    </w:r>
                  </w:p>
                </w:txbxContent>
              </v:textbox>
              <v:stroke dashstyle="solid"/>
              <w10:wrap type="none"/>
            </v:shape>
            <v:shape style="position:absolute;left:6897;top:2534;width:714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Telèfon:</w:t>
                    </w:r>
                  </w:p>
                </w:txbxContent>
              </v:textbox>
              <w10:wrap type="none"/>
            </v:shape>
            <v:shape style="position:absolute;left:1272;top:2534;width:565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D.N.I.:</w:t>
                    </w:r>
                  </w:p>
                </w:txbxContent>
              </v:textbox>
              <w10:wrap type="none"/>
            </v:shape>
            <v:shape style="position:absolute;left:6897;top:2028;width:1450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Data Naixement:</w:t>
                    </w:r>
                  </w:p>
                </w:txbxContent>
              </v:textbox>
              <w10:wrap type="none"/>
            </v:shape>
            <v:shape style="position:absolute;left:1272;top:1507;width:895;height:736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Cognoms:</w:t>
                    </w:r>
                  </w:p>
                  <w:p>
                    <w:pPr>
                      <w:spacing w:line="240" w:lineRule="auto" w:before="3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Nom: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b/>
          <w:sz w:val="19"/>
        </w:rPr>
        <w:t>08394 SANT VICENÇ DE MONTALT CIF:G65205924</w:t>
      </w:r>
    </w:p>
    <w:p>
      <w:pPr>
        <w:pStyle w:val="BodyText"/>
        <w:spacing w:before="3"/>
        <w:rPr>
          <w:rFonts w:ascii="Verdana"/>
          <w:b/>
          <w:sz w:val="8"/>
        </w:rPr>
      </w:pPr>
      <w:r>
        <w:rPr/>
        <w:pict>
          <v:line style="position:absolute;mso-position-horizontal-relative:page;mso-position-vertical-relative:paragraph;z-index:-1024;mso-wrap-distance-left:0;mso-wrap-distance-right:0" from="46.68pt,7.990078pt" to="548.16pt,7.990078pt" stroked="true" strokeweight="1.92pt" strokecolor="#000000">
            <v:stroke dashstyle="solid"/>
            <w10:wrap type="topAndBottom"/>
          </v:line>
        </w:pict>
      </w:r>
    </w:p>
    <w:p>
      <w:pPr>
        <w:spacing w:before="0"/>
        <w:ind w:left="156" w:right="0" w:firstLine="0"/>
        <w:jc w:val="left"/>
        <w:rPr>
          <w:b/>
          <w:sz w:val="23"/>
        </w:rPr>
      </w:pPr>
      <w:r>
        <w:rPr>
          <w:b/>
          <w:sz w:val="23"/>
        </w:rPr>
        <w:t>FULL D'INCRIPCIÓ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3967"/>
        <w:gridCol w:w="2049"/>
        <w:gridCol w:w="482"/>
        <w:gridCol w:w="588"/>
        <w:gridCol w:w="602"/>
        <w:gridCol w:w="528"/>
        <w:gridCol w:w="180"/>
      </w:tblGrid>
      <w:tr>
        <w:trPr>
          <w:trHeight w:val="107" w:hRule="atLeast"/>
        </w:trPr>
        <w:tc>
          <w:tcPr>
            <w:tcW w:w="8399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97" w:hRule="atLeast"/>
        </w:trPr>
        <w:tc>
          <w:tcPr>
            <w:tcW w:w="13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64"/>
              <w:ind w:left="186"/>
              <w:rPr>
                <w:sz w:val="19"/>
              </w:rPr>
            </w:pPr>
            <w:r>
              <w:rPr>
                <w:sz w:val="19"/>
              </w:rPr>
              <w:t>Adreça: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-1" w:right="-87"/>
              <w:rPr>
                <w:sz w:val="20"/>
              </w:rPr>
            </w:pPr>
            <w:r>
              <w:rPr>
                <w:sz w:val="20"/>
              </w:rPr>
              <w:pict>
                <v:group style="width:198.4pt;height:20.4pt;mso-position-horizontal-relative:char;mso-position-vertical-relative:line" coordorigin="0,0" coordsize="3968,408">
                  <v:line style="position:absolute" from="0,398" to="3967,398" stroked="true" strokeweight=".96002pt" strokecolor="#000000">
                    <v:stroke dashstyle="solid"/>
                  </v:line>
                  <v:line style="position:absolute" from="3958,0" to="3958,408" stroked="true" strokeweight=".95999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04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64"/>
              <w:ind w:left="542"/>
              <w:rPr>
                <w:sz w:val="19"/>
              </w:rPr>
            </w:pPr>
            <w:r>
              <w:rPr>
                <w:sz w:val="19"/>
              </w:rPr>
              <w:t>Núm: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64"/>
              <w:ind w:left="36"/>
              <w:rPr>
                <w:sz w:val="19"/>
              </w:rPr>
            </w:pPr>
            <w:r>
              <w:rPr>
                <w:sz w:val="19"/>
              </w:rPr>
              <w:t>Pis: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64"/>
              <w:ind w:left="36"/>
              <w:rPr>
                <w:sz w:val="19"/>
              </w:rPr>
            </w:pPr>
            <w:r>
              <w:rPr>
                <w:sz w:val="19"/>
              </w:rPr>
              <w:t>Porta: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pict>
                <v:group style="width:1pt;height:20.4pt;mso-position-horizontal-relative:char;mso-position-vertical-relative:line" coordorigin="0,0" coordsize="20,408">
                  <v:line style="position:absolute" from="10,0" to="10,408" stroked="true" strokeweight=".96002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87" w:hRule="atLeast"/>
        </w:trPr>
        <w:tc>
          <w:tcPr>
            <w:tcW w:w="13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164"/>
              <w:ind w:left="186"/>
              <w:rPr>
                <w:sz w:val="19"/>
              </w:rPr>
            </w:pPr>
            <w:r>
              <w:rPr>
                <w:sz w:val="19"/>
              </w:rPr>
              <w:t>Població: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164"/>
              <w:ind w:left="532"/>
              <w:rPr>
                <w:sz w:val="19"/>
              </w:rPr>
            </w:pPr>
            <w:r>
              <w:rPr>
                <w:sz w:val="19"/>
              </w:rPr>
              <w:t>Codi Postal: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19" w:right="-72"/>
              <w:rPr>
                <w:sz w:val="20"/>
              </w:rPr>
            </w:pPr>
            <w:r>
              <w:rPr>
                <w:sz w:val="20"/>
              </w:rPr>
              <w:pict>
                <v:group style="width:1pt;height:20.4pt;mso-position-horizontal-relative:char;mso-position-vertical-relative:line" coordorigin="0,0" coordsize="20,408">
                  <v:line style="position:absolute" from="10,0" to="10,408" stroked="true" strokeweight=".96002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" w:hRule="atLeast"/>
        </w:trPr>
        <w:tc>
          <w:tcPr>
            <w:tcW w:w="13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group style="position:absolute;margin-left:46.68pt;margin-top:14.312685pt;width:501.5pt;height:1.95pt;mso-position-horizontal-relative:page;mso-position-vertical-relative:paragraph;z-index:-928;mso-wrap-distance-left:0;mso-wrap-distance-right:0" coordorigin="934,286" coordsize="10030,39">
            <v:line style="position:absolute" from="934,305" to="1094,305" stroked="true" strokeweight="1.92pt" strokecolor="#000000">
              <v:stroke dashstyle="solid"/>
            </v:line>
            <v:line style="position:absolute" from="1152,305" to="1325,305" stroked="true" strokeweight="1.92pt" strokecolor="#000000">
              <v:stroke dashstyle="solid"/>
            </v:line>
            <v:line style="position:absolute" from="1382,305" to="1555,305" stroked="true" strokeweight="1.92pt" strokecolor="#000000">
              <v:stroke dashstyle="solid"/>
            </v:line>
            <v:line style="position:absolute" from="1613,305" to="1786,305" stroked="true" strokeweight="1.92pt" strokecolor="#000000">
              <v:stroke dashstyle="solid"/>
            </v:line>
            <v:line style="position:absolute" from="1843,305" to="2016,305" stroked="true" strokeweight="1.92pt" strokecolor="#000000">
              <v:stroke dashstyle="solid"/>
            </v:line>
            <v:line style="position:absolute" from="2074,305" to="2246,305" stroked="true" strokeweight="1.92pt" strokecolor="#000000">
              <v:stroke dashstyle="solid"/>
            </v:line>
            <v:line style="position:absolute" from="2304,305" to="2477,305" stroked="true" strokeweight="1.92pt" strokecolor="#000000">
              <v:stroke dashstyle="solid"/>
            </v:line>
            <v:line style="position:absolute" from="2534,305" to="2707,305" stroked="true" strokeweight="1.92pt" strokecolor="#000000">
              <v:stroke dashstyle="solid"/>
            </v:line>
            <v:line style="position:absolute" from="2765,305" to="2938,305" stroked="true" strokeweight="1.92pt" strokecolor="#000000">
              <v:stroke dashstyle="solid"/>
            </v:line>
            <v:line style="position:absolute" from="2995,305" to="3168,305" stroked="true" strokeweight="1.92pt" strokecolor="#000000">
              <v:stroke dashstyle="solid"/>
            </v:line>
            <v:line style="position:absolute" from="3226,305" to="3398,305" stroked="true" strokeweight="1.92pt" strokecolor="#000000">
              <v:stroke dashstyle="solid"/>
            </v:line>
            <v:line style="position:absolute" from="3456,305" to="3629,305" stroked="true" strokeweight="1.92pt" strokecolor="#000000">
              <v:stroke dashstyle="solid"/>
            </v:line>
            <v:line style="position:absolute" from="3686,305" to="3859,305" stroked="true" strokeweight="1.92pt" strokecolor="#000000">
              <v:stroke dashstyle="solid"/>
            </v:line>
            <v:line style="position:absolute" from="3917,305" to="4090,305" stroked="true" strokeweight="1.92pt" strokecolor="#000000">
              <v:stroke dashstyle="solid"/>
            </v:line>
            <v:line style="position:absolute" from="4147,305" to="4320,305" stroked="true" strokeweight="1.92pt" strokecolor="#000000">
              <v:stroke dashstyle="solid"/>
            </v:line>
            <v:line style="position:absolute" from="4378,305" to="4550,305" stroked="true" strokeweight="1.92pt" strokecolor="#000000">
              <v:stroke dashstyle="solid"/>
            </v:line>
            <v:line style="position:absolute" from="4608,305" to="4781,305" stroked="true" strokeweight="1.92pt" strokecolor="#000000">
              <v:stroke dashstyle="solid"/>
            </v:line>
            <v:line style="position:absolute" from="4838,305" to="5011,305" stroked="true" strokeweight="1.92pt" strokecolor="#000000">
              <v:stroke dashstyle="solid"/>
            </v:line>
            <v:line style="position:absolute" from="5069,305" to="5242,305" stroked="true" strokeweight="1.92pt" strokecolor="#000000">
              <v:stroke dashstyle="solid"/>
            </v:line>
            <v:line style="position:absolute" from="5299,305" to="5472,305" stroked="true" strokeweight="1.92pt" strokecolor="#000000">
              <v:stroke dashstyle="solid"/>
            </v:line>
            <v:line style="position:absolute" from="5530,305" to="5702,305" stroked="true" strokeweight="1.92pt" strokecolor="#000000">
              <v:stroke dashstyle="solid"/>
            </v:line>
            <v:line style="position:absolute" from="5760,305" to="5933,305" stroked="true" strokeweight="1.92pt" strokecolor="#000000">
              <v:stroke dashstyle="solid"/>
            </v:line>
            <v:line style="position:absolute" from="5990,305" to="6163,305" stroked="true" strokeweight="1.92pt" strokecolor="#000000">
              <v:stroke dashstyle="solid"/>
            </v:line>
            <v:line style="position:absolute" from="6221,305" to="6394,305" stroked="true" strokeweight="1.92pt" strokecolor="#000000">
              <v:stroke dashstyle="solid"/>
            </v:line>
            <v:line style="position:absolute" from="6451,305" to="6624,305" stroked="true" strokeweight="1.92pt" strokecolor="#000000">
              <v:stroke dashstyle="solid"/>
            </v:line>
            <v:line style="position:absolute" from="6682,305" to="6854,305" stroked="true" strokeweight="1.92pt" strokecolor="#000000">
              <v:stroke dashstyle="solid"/>
            </v:line>
            <v:line style="position:absolute" from="6912,305" to="7085,305" stroked="true" strokeweight="1.92pt" strokecolor="#000000">
              <v:stroke dashstyle="solid"/>
            </v:line>
            <v:line style="position:absolute" from="7142,305" to="7315,305" stroked="true" strokeweight="1.92pt" strokecolor="#000000">
              <v:stroke dashstyle="solid"/>
            </v:line>
            <v:line style="position:absolute" from="7373,305" to="7546,305" stroked="true" strokeweight="1.92pt" strokecolor="#000000">
              <v:stroke dashstyle="solid"/>
            </v:line>
            <v:line style="position:absolute" from="7603,305" to="7776,305" stroked="true" strokeweight="1.92pt" strokecolor="#000000">
              <v:stroke dashstyle="solid"/>
            </v:line>
            <v:line style="position:absolute" from="7834,305" to="8006,305" stroked="true" strokeweight="1.92pt" strokecolor="#000000">
              <v:stroke dashstyle="solid"/>
            </v:line>
            <v:line style="position:absolute" from="8064,305" to="8237,305" stroked="true" strokeweight="1.92pt" strokecolor="#000000">
              <v:stroke dashstyle="solid"/>
            </v:line>
            <v:line style="position:absolute" from="8294,305" to="8467,305" stroked="true" strokeweight="1.92pt" strokecolor="#000000">
              <v:stroke dashstyle="solid"/>
            </v:line>
            <v:line style="position:absolute" from="8525,305" to="8698,305" stroked="true" strokeweight="1.92pt" strokecolor="#000000">
              <v:stroke dashstyle="solid"/>
            </v:line>
            <v:line style="position:absolute" from="8755,305" to="8928,305" stroked="true" strokeweight="1.92pt" strokecolor="#000000">
              <v:stroke dashstyle="solid"/>
            </v:line>
            <v:line style="position:absolute" from="8986,305" to="9158,305" stroked="true" strokeweight="1.92pt" strokecolor="#000000">
              <v:stroke dashstyle="solid"/>
            </v:line>
            <v:line style="position:absolute" from="9216,305" to="9389,305" stroked="true" strokeweight="1.92pt" strokecolor="#000000">
              <v:stroke dashstyle="solid"/>
            </v:line>
            <v:line style="position:absolute" from="9446,305" to="9619,305" stroked="true" strokeweight="1.92pt" strokecolor="#000000">
              <v:stroke dashstyle="solid"/>
            </v:line>
            <v:line style="position:absolute" from="9677,305" to="9850,305" stroked="true" strokeweight="1.92pt" strokecolor="#000000">
              <v:stroke dashstyle="solid"/>
            </v:line>
            <v:line style="position:absolute" from="9907,305" to="10080,305" stroked="true" strokeweight="1.92pt" strokecolor="#000000">
              <v:stroke dashstyle="solid"/>
            </v:line>
            <v:line style="position:absolute" from="10138,305" to="10310,305" stroked="true" strokeweight="1.92pt" strokecolor="#000000">
              <v:stroke dashstyle="solid"/>
            </v:line>
            <v:line style="position:absolute" from="10368,305" to="10541,305" stroked="true" strokeweight="1.92pt" strokecolor="#000000">
              <v:stroke dashstyle="solid"/>
            </v:line>
            <v:line style="position:absolute" from="10598,305" to="10771,305" stroked="true" strokeweight="1.92pt" strokecolor="#000000">
              <v:stroke dashstyle="solid"/>
            </v:line>
            <v:rect style="position:absolute;left:10828;top:286;width:135;height:39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6.199993pt;margin-top:26.792681pt;width:502.35pt;height:82.45pt;mso-position-horizontal-relative:page;mso-position-vertical-relative:paragraph;z-index:-760;mso-wrap-distance-left:0;mso-wrap-distance-right:0" coordorigin="924,536" coordsize="10047,1649">
            <v:rect style="position:absolute;left:933;top:545;width:10030;height:243" filled="true" fillcolor="#ffff9a" stroked="false">
              <v:fill type="solid"/>
            </v:rect>
            <v:rect style="position:absolute;left:933;top:785;width:154;height:1210" filled="true" fillcolor="#ffff9a" stroked="false">
              <v:fill type="solid"/>
            </v:rect>
            <v:rect style="position:absolute;left:10795;top:785;width:168;height:1210" filled="true" fillcolor="#ffff9a" stroked="false">
              <v:fill type="solid"/>
            </v:rect>
            <v:rect style="position:absolute;left:933;top:1992;width:10030;height:185" filled="true" fillcolor="#ffff9a" stroked="false">
              <v:fill type="solid"/>
            </v:rect>
            <v:line style="position:absolute" from="2407,898" to="4942,898" stroked="true" strokeweight=".96002pt" strokecolor="#000000">
              <v:stroke dashstyle="solid"/>
            </v:line>
            <v:line style="position:absolute" from="6374,898" to="8424,898" stroked="true" strokeweight=".96002pt" strokecolor="#000000">
              <v:stroke dashstyle="solid"/>
            </v:line>
            <v:line style="position:absolute" from="2407,1306" to="4942,1306" stroked="true" strokeweight=".95999pt" strokecolor="#000000">
              <v:stroke dashstyle="solid"/>
            </v:line>
            <v:line style="position:absolute" from="6374,1306" to="8424,1306" stroked="true" strokeweight=".95999pt" strokecolor="#000000">
              <v:stroke dashstyle="solid"/>
            </v:line>
            <v:line style="position:absolute" from="2398,889" to="2398,1316" stroked="true" strokeweight=".96001pt" strokecolor="#000000">
              <v:stroke dashstyle="solid"/>
            </v:line>
            <v:line style="position:absolute" from="6365,889" to="6365,1316" stroked="true" strokeweight=".95999pt" strokecolor="#000000">
              <v:stroke dashstyle="solid"/>
            </v:line>
            <v:line style="position:absolute" from="2407,1445" to="6374,1445" stroked="true" strokeweight=".95999pt" strokecolor="#000000">
              <v:stroke dashstyle="solid"/>
            </v:line>
            <v:line style="position:absolute" from="8414,908" to="8414,1316" stroked="true" strokeweight=".95999pt" strokecolor="#000000">
              <v:stroke dashstyle="solid"/>
            </v:line>
            <v:line style="position:absolute" from="10615,908" to="10615,1316" stroked="true" strokeweight=".96002pt" strokecolor="#000000">
              <v:stroke dashstyle="solid"/>
            </v:line>
            <v:line style="position:absolute" from="2407,1853" to="6374,1853" stroked="true" strokeweight=".96002pt" strokecolor="#000000">
              <v:stroke dashstyle="solid"/>
            </v:line>
            <v:line style="position:absolute" from="8414,1436" to="8414,1863" stroked="true" strokeweight=".95999pt" strokecolor="#000000">
              <v:stroke dashstyle="solid"/>
            </v:line>
            <v:line style="position:absolute" from="1085,776" to="1085,2002" stroked="true" strokeweight=".96001pt" strokecolor="#000000">
              <v:stroke dashstyle="solid"/>
            </v:line>
            <v:line style="position:absolute" from="10795,795" to="10795,2002" stroked="true" strokeweight=".96002pt" strokecolor="#000000">
              <v:stroke dashstyle="solid"/>
            </v:line>
            <v:line style="position:absolute" from="2398,1436" to="2398,1863" stroked="true" strokeweight=".96001pt" strokecolor="#000000">
              <v:stroke dashstyle="solid"/>
            </v:line>
            <v:line style="position:absolute" from="6365,1455" to="6365,1863" stroked="true" strokeweight=".95999pt" strokecolor="#000000">
              <v:stroke dashstyle="solid"/>
            </v:line>
            <v:line style="position:absolute" from="10615,1455" to="10615,1863" stroked="true" strokeweight=".96002pt" strokecolor="#000000">
              <v:stroke dashstyle="solid"/>
            </v:line>
            <v:line style="position:absolute" from="9485,889" to="9485,1316" stroked="true" strokeweight=".95999pt" strokecolor="#000000">
              <v:stroke dashstyle="solid"/>
            </v:line>
            <v:line style="position:absolute" from="4932,908" to="4932,1316" stroked="true" strokeweight=".95999pt" strokecolor="#000000">
              <v:stroke dashstyle="solid"/>
            </v:line>
            <v:line style="position:absolute" from="1094,785" to="10805,785" stroked="true" strokeweight=".95999pt" strokecolor="#000000">
              <v:stroke dashstyle="solid"/>
            </v:line>
            <v:line style="position:absolute" from="9494,898" to="10625,898" stroked="true" strokeweight=".96002pt" strokecolor="#000000">
              <v:stroke dashstyle="solid"/>
            </v:line>
            <v:line style="position:absolute" from="9494,1306" to="10625,1306" stroked="true" strokeweight=".95999pt" strokecolor="#000000">
              <v:stroke dashstyle="solid"/>
            </v:line>
            <v:line style="position:absolute" from="8424,1445" to="10625,1445" stroked="true" strokeweight=".95999pt" strokecolor="#000000">
              <v:stroke dashstyle="solid"/>
            </v:line>
            <v:line style="position:absolute" from="8424,1853" to="10625,1853" stroked="true" strokeweight=".96002pt" strokecolor="#000000">
              <v:stroke dashstyle="solid"/>
            </v:line>
            <v:line style="position:absolute" from="1094,1993" to="10805,1993" stroked="true" strokeweight=".95999pt" strokecolor="#000000">
              <v:stroke dashstyle="solid"/>
            </v:line>
            <v:shape style="position:absolute;left:933;top:545;width:10028;height:1630" type="#_x0000_t202" filled="false" stroked="true" strokeweight=".96002pt" strokecolor="#000000">
              <v:textbox inset="0,0,0,0">
                <w:txbxContent>
                  <w:p>
                    <w:pPr>
                      <w:spacing w:line="215" w:lineRule="exact" w:before="0"/>
                      <w:ind w:left="17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DADES BANCARIES</w:t>
                    </w:r>
                  </w:p>
                </w:txbxContent>
              </v:textbox>
              <v:stroke dashstyle="solid"/>
              <w10:wrap type="none"/>
            </v:shape>
            <v:shape style="position:absolute;left:6897;top:1624;width:810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Població:</w:t>
                    </w:r>
                  </w:p>
                </w:txbxContent>
              </v:textbox>
              <w10:wrap type="none"/>
            </v:shape>
            <v:shape style="position:absolute;left:1272;top:1624;width:746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Compte:</w:t>
                    </w:r>
                  </w:p>
                </w:txbxContent>
              </v:textbox>
              <w10:wrap type="none"/>
            </v:shape>
            <v:shape style="position:absolute;left:9003;top:1077;width:469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Dígit:</w:t>
                    </w:r>
                  </w:p>
                </w:txbxContent>
              </v:textbox>
              <w10:wrap type="none"/>
            </v:shape>
            <v:shape style="position:absolute;left:5332;top:1077;width:671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Oficina:</w:t>
                    </w:r>
                  </w:p>
                </w:txbxContent>
              </v:textbox>
              <w10:wrap type="none"/>
            </v:shape>
            <v:shape style="position:absolute;left:1272;top:1077;width:618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Entitat: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2"/>
        </w:rPr>
      </w:pPr>
    </w:p>
    <w:p>
      <w:pPr>
        <w:pStyle w:val="Heading2"/>
        <w:spacing w:line="186" w:lineRule="exact"/>
      </w:pPr>
      <w:r>
        <w:rPr/>
        <w:t>Sr. Director:</w:t>
      </w:r>
    </w:p>
    <w:p>
      <w:pPr>
        <w:spacing w:line="264" w:lineRule="auto" w:before="21"/>
        <w:ind w:left="300" w:right="0" w:firstLine="0"/>
        <w:jc w:val="left"/>
        <w:rPr>
          <w:sz w:val="19"/>
        </w:rPr>
      </w:pPr>
      <w:r>
        <w:rPr>
          <w:sz w:val="19"/>
        </w:rPr>
        <w:t>Els agraïré que a partir d'avui atenguin a càrrec del meu compte els rebuts de l' ASSOCIACIÓ EXCURSIONISTA SANT VICENÇ DE MONTALT.</w:t>
      </w:r>
    </w:p>
    <w:p>
      <w:pPr>
        <w:spacing w:before="0"/>
        <w:ind w:left="0" w:right="1596" w:firstLine="0"/>
        <w:jc w:val="right"/>
        <w:rPr>
          <w:sz w:val="19"/>
        </w:rPr>
      </w:pPr>
      <w:r>
        <w:rPr>
          <w:sz w:val="19"/>
        </w:rPr>
        <w:t>Atentament,</w:t>
      </w:r>
    </w:p>
    <w:p>
      <w:pPr>
        <w:pStyle w:val="BodyText"/>
        <w:spacing w:before="8"/>
        <w:rPr>
          <w:sz w:val="22"/>
        </w:rPr>
      </w:pPr>
    </w:p>
    <w:p>
      <w:pPr>
        <w:tabs>
          <w:tab w:pos="1577" w:val="left" w:leader="none"/>
          <w:tab w:pos="4114" w:val="left" w:leader="none"/>
          <w:tab w:pos="9977" w:val="left" w:leader="none"/>
        </w:tabs>
        <w:spacing w:before="0"/>
        <w:ind w:left="451" w:right="0" w:firstLine="0"/>
        <w:jc w:val="left"/>
        <w:rPr>
          <w:sz w:val="19"/>
        </w:rPr>
      </w:pPr>
      <w:r>
        <w:rPr>
          <w:sz w:val="19"/>
        </w:rPr>
        <w:t>Data:</w:t>
        <w:tab/>
      </w:r>
      <w:r>
        <w:rPr>
          <w:sz w:val="19"/>
          <w:u w:val="single"/>
        </w:rPr>
        <w:t> </w:t>
        <w:tab/>
      </w:r>
      <w:r>
        <w:rPr>
          <w:sz w:val="19"/>
        </w:rPr>
        <w:t>Nom del</w:t>
      </w:r>
      <w:r>
        <w:rPr>
          <w:spacing w:val="12"/>
          <w:sz w:val="19"/>
        </w:rPr>
        <w:t> </w:t>
      </w:r>
      <w:r>
        <w:rPr>
          <w:sz w:val="19"/>
        </w:rPr>
        <w:t>titular:  </w:t>
      </w:r>
      <w:r>
        <w:rPr>
          <w:w w:val="101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73" w:lineRule="auto" w:before="99"/>
        <w:ind w:left="144" w:right="137"/>
        <w:jc w:val="both"/>
      </w:pPr>
      <w:r>
        <w:rPr/>
        <w:t>Als efectes del que disposa l’ article 5 de la Llei Orgànica 15/1999 de protecció de dades de caràcter personal, pel  que es  regula el dret d’  informació  en la recollida de dades, i l la LSSICE 34/2002,  de 11 de juliol, de la Societat de la Informació  i de Comerç Electrònic informem  que     les seves dades personals quedaran incorporades i seran tractades  dins d’ un fitxer titularitat de ASSOCIACIÓ EXCURSIONISTA SANT VICENÇ  DE</w:t>
      </w:r>
      <w:r>
        <w:rPr>
          <w:spacing w:val="6"/>
        </w:rPr>
        <w:t> </w:t>
      </w:r>
      <w:r>
        <w:rPr/>
        <w:t>MONTALT.,</w:t>
      </w:r>
      <w:r>
        <w:rPr>
          <w:spacing w:val="7"/>
        </w:rPr>
        <w:t> </w:t>
      </w:r>
      <w:r>
        <w:rPr/>
        <w:t>amb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finalitat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poder</w:t>
      </w:r>
      <w:r>
        <w:rPr>
          <w:spacing w:val="6"/>
        </w:rPr>
        <w:t> </w:t>
      </w:r>
      <w:r>
        <w:rPr/>
        <w:t>satisfer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servei</w:t>
      </w:r>
      <w:r>
        <w:rPr>
          <w:spacing w:val="7"/>
        </w:rPr>
        <w:t> </w:t>
      </w:r>
      <w:r>
        <w:rPr/>
        <w:t>així</w:t>
      </w:r>
      <w:r>
        <w:rPr>
          <w:spacing w:val="6"/>
        </w:rPr>
        <w:t> </w:t>
      </w:r>
      <w:r>
        <w:rPr/>
        <w:t>com</w:t>
      </w:r>
      <w:r>
        <w:rPr>
          <w:spacing w:val="7"/>
        </w:rPr>
        <w:t> </w:t>
      </w:r>
      <w:r>
        <w:rPr/>
        <w:t>per</w:t>
      </w:r>
      <w:r>
        <w:rPr>
          <w:spacing w:val="6"/>
        </w:rPr>
        <w:t> </w:t>
      </w:r>
      <w:r>
        <w:rPr/>
        <w:t>informar-li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mitjans</w:t>
      </w:r>
      <w:r>
        <w:rPr>
          <w:spacing w:val="6"/>
        </w:rPr>
        <w:t> </w:t>
      </w:r>
      <w:r>
        <w:rPr/>
        <w:t>electrònics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postals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les</w:t>
      </w:r>
      <w:r>
        <w:rPr>
          <w:spacing w:val="7"/>
        </w:rPr>
        <w:t> </w:t>
      </w:r>
      <w:r>
        <w:rPr/>
        <w:t>nostres</w:t>
      </w:r>
      <w:r>
        <w:rPr>
          <w:spacing w:val="6"/>
        </w:rPr>
        <w:t> </w:t>
      </w:r>
      <w:r>
        <w:rPr/>
        <w:t>novetats.</w:t>
      </w:r>
    </w:p>
    <w:p>
      <w:pPr>
        <w:pStyle w:val="BodyText"/>
        <w:spacing w:line="273" w:lineRule="auto" w:before="1"/>
        <w:ind w:left="144" w:right="139"/>
        <w:jc w:val="both"/>
      </w:pPr>
      <w:r>
        <w:rPr/>
        <w:t>Mitjançant la cumplimentació i enviament  del corresponent  Formulari,  l’ Usuari accepta i autoritza que  les seves  dades personals  siguin objecte  de tractament automatitzat per part de ASSOCIACIÓ EXCURSIONISTA SANT VICENÇ DE MONTALT. Vostè podrà exercir els drets d’accés, rectificació, cancel•lació i oposició previstos en la Llei, enviant un escrit a ASSOCIACIÓ EXCURSIONISTA SANT VICENÇ DE MONTALT., amb adreça al C/ SANT ISIDRE Nº 5 08394 SANT VICENÇ DE MONTALT</w:t>
      </w:r>
      <w:r>
        <w:rPr>
          <w:spacing w:val="25"/>
        </w:rPr>
        <w:t> </w:t>
      </w:r>
      <w:r>
        <w:rPr/>
        <w:t>(BARCELONA).</w:t>
      </w:r>
    </w:p>
    <w:p>
      <w:pPr>
        <w:pStyle w:val="BodyText"/>
        <w:spacing w:line="273" w:lineRule="auto"/>
        <w:ind w:left="144" w:right="139"/>
        <w:jc w:val="both"/>
      </w:pPr>
      <w:r>
        <w:rPr/>
        <w:t>En el cas que Vostè inclogui en aquest formulari dades de caràcter personal titularitat de tercers haurà de, amb carácter previ a la seva inclusió, obtenir el seu consentiment i informar-li de tots els continguts mencionats en el paràgraf anterior.  Els  usuaris  garanteixen  i  responen,  en  qualsevol cas, de la veracitat, exactitud, vigència i autenticitat de les Dades Personals facilitades, i es comprometen a mantenir-les degudament actualitzades.</w:t>
      </w:r>
    </w:p>
    <w:p>
      <w:pPr>
        <w:pStyle w:val="BodyText"/>
        <w:spacing w:line="276" w:lineRule="auto"/>
        <w:ind w:left="144" w:right="137"/>
        <w:jc w:val="both"/>
      </w:pPr>
      <w:r>
        <w:rPr/>
        <w:pict>
          <v:shape style="position:absolute;margin-left:420.779999pt;margin-top:19.276361pt;width:24.2pt;height:10pt;mso-position-horizontal-relative:page;mso-position-vertical-relative:paragraph;z-index:-9280" coordorigin="8416,386" coordsize="484,200" path="m8416,386l8416,585m8898,388l8898,585m8417,387l8899,387m8417,584l8899,584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Així mateix, us informem que durant l’activitat ASSOCIACIÓ EXCURSIONISTA SANT VICENÇ  DE  MONTALT  pot  realitzar  reportatges  de  caràcter fotogràfic i audiovisual de les activitats i serveis que  porta  a  terme,  i  utilitzar-los  amb  fins  propis.  En  cas  que  no  vulgueu  que  el vostre fill/a apareixi en aquest tipus de reportatges, cal que ens ho indiqueu marcant aquesta</w:t>
      </w:r>
      <w:r>
        <w:rPr>
          <w:spacing w:val="39"/>
        </w:rPr>
        <w:t> </w:t>
      </w:r>
      <w:r>
        <w:rPr/>
        <w:t>casella.</w:t>
      </w:r>
    </w:p>
    <w:sectPr>
      <w:type w:val="continuous"/>
      <w:pgSz w:w="11910" w:h="16840"/>
      <w:pgMar w:top="7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ca-ES" w:eastAsia="ca-ES" w:bidi="ca-ES"/>
    </w:rPr>
  </w:style>
  <w:style w:styleId="Heading1" w:type="paragraph">
    <w:name w:val="Heading 1"/>
    <w:basedOn w:val="Normal"/>
    <w:uiPriority w:val="1"/>
    <w:qFormat/>
    <w:pPr>
      <w:ind w:left="159" w:right="3097" w:hanging="1"/>
      <w:outlineLvl w:val="1"/>
    </w:pPr>
    <w:rPr>
      <w:rFonts w:ascii="Verdana" w:hAnsi="Verdana" w:eastAsia="Verdana" w:cs="Verdana"/>
      <w:b/>
      <w:bCs/>
      <w:sz w:val="19"/>
      <w:szCs w:val="19"/>
      <w:lang w:val="ca-ES" w:eastAsia="ca-ES" w:bidi="ca-ES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Arial" w:hAnsi="Arial" w:eastAsia="Arial" w:cs="Arial"/>
      <w:sz w:val="19"/>
      <w:szCs w:val="19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Full Inscripció.xls</dc:title>
  <dcterms:created xsi:type="dcterms:W3CDTF">2018-09-27T20:18:31Z</dcterms:created>
  <dcterms:modified xsi:type="dcterms:W3CDTF">2018-09-27T20:18:31Z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2018-09-27T00:00:00Z</vt:filetime>
  </property>
</Properties>
</file>